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6877" w:rsidRDefault="00EF2089" w:rsidP="00EF2089">
      <w:pPr>
        <w:pStyle w:val="ListParagraph"/>
        <w:numPr>
          <w:ilvl w:val="0"/>
          <w:numId w:val="1"/>
        </w:numPr>
      </w:pPr>
      <w:r>
        <w:t xml:space="preserve">Title, director, and release year. </w:t>
      </w:r>
    </w:p>
    <w:p w:rsidR="00EF2089" w:rsidRDefault="00EF2089" w:rsidP="00EF2089">
      <w:pPr>
        <w:ind w:left="1440"/>
      </w:pPr>
      <w:r>
        <w:t xml:space="preserve">Switch was released in 2012 and was directed by Harry Lynch. </w:t>
      </w:r>
    </w:p>
    <w:p w:rsidR="00EF2089" w:rsidRDefault="00EF2089" w:rsidP="006A48EA">
      <w:pPr>
        <w:pStyle w:val="ListParagraph"/>
        <w:numPr>
          <w:ilvl w:val="0"/>
          <w:numId w:val="1"/>
        </w:numPr>
      </w:pPr>
      <w:r>
        <w:t>What is the central argument or narrative of the film?</w:t>
      </w:r>
    </w:p>
    <w:p w:rsidR="006A48EA" w:rsidRDefault="006A48EA" w:rsidP="006A48EA">
      <w:pPr>
        <w:ind w:left="720" w:firstLine="720"/>
      </w:pPr>
      <w:r>
        <w:t xml:space="preserve">Switch focuses specifically on how the transition away from fossil fuels will occur through the use of scientific research and predictions about future energy use. The film follows geologist Scott Tinker around the globe as he investigates </w:t>
      </w:r>
      <w:r w:rsidR="00385D15">
        <w:t>the various forms of energy in use today</w:t>
      </w:r>
      <w:r>
        <w:t xml:space="preserve">, both </w:t>
      </w:r>
      <w:r w:rsidR="00385D15">
        <w:t>from renewable</w:t>
      </w:r>
      <w:r>
        <w:t xml:space="preserve"> and nonrenewable</w:t>
      </w:r>
      <w:r w:rsidR="00385D15">
        <w:t xml:space="preserve"> sources</w:t>
      </w:r>
      <w:r w:rsidR="006668CD">
        <w:t xml:space="preserve">. From analyzing each of these sources he </w:t>
      </w:r>
      <w:r w:rsidR="00385D15">
        <w:t xml:space="preserve">outlined and quantified the kind of reductions in fossil fuels that would be necessary and what energies would make up for these reductions over a period of time. All of his predictions are made to shift away from polluting fossil fuels, while remaining realistic about meetings the energy demands of the world and advocating increases in efficiency. </w:t>
      </w:r>
    </w:p>
    <w:p w:rsidR="00385D15" w:rsidRDefault="00385D15" w:rsidP="00385D15">
      <w:pPr>
        <w:pStyle w:val="ListParagraph"/>
        <w:numPr>
          <w:ilvl w:val="0"/>
          <w:numId w:val="1"/>
        </w:numPr>
      </w:pPr>
      <w:r>
        <w:t>What environmental and political problems does the film draw out?</w:t>
      </w:r>
    </w:p>
    <w:p w:rsidR="00375497" w:rsidRDefault="00375497" w:rsidP="00375497">
      <w:pPr>
        <w:ind w:left="720" w:firstLine="720"/>
      </w:pPr>
      <w:r>
        <w:t>Switch draws out the environmental issues of global warming and increasing greenhouse gas emissions. It expands on these issues by analyzing the environmental risks of each energy source, from coal to nuclear. In addition to analyzing the risks and gains of each energy the film urges the need to start transitioning away from polluting sources as soon as possible, as partial transitions are expected to take at least 30 years. The way transitions will occur raise political issues since in many countries the government takes charge of how the switch over will occur. For example France’s nuclear program was started in the 197</w:t>
      </w:r>
      <w:r w:rsidR="00483742">
        <w:t xml:space="preserve">0s after the Prime Minister decided that France needed to reduce reliance on foreign oil and now 78% of their electricity is generated by reactors. However, the film avoids specifically advocating the transition process within nations, and only outlines a general quantified transition into lower levels of fossil fuels and an increase in a variety of other energies to prevent further environmental damage. </w:t>
      </w:r>
    </w:p>
    <w:p w:rsidR="00483742" w:rsidRDefault="00483742" w:rsidP="00483742">
      <w:pPr>
        <w:pStyle w:val="ListParagraph"/>
        <w:numPr>
          <w:ilvl w:val="0"/>
          <w:numId w:val="1"/>
        </w:numPr>
      </w:pPr>
      <w:r>
        <w:t>What parts of the film did you find most persuasive and compelling? Why?</w:t>
      </w:r>
    </w:p>
    <w:p w:rsidR="00483742" w:rsidRDefault="00483742" w:rsidP="00483742">
      <w:pPr>
        <w:ind w:left="720" w:firstLine="720"/>
      </w:pPr>
      <w:r>
        <w:t>The film is most successful conveying its argument to viewers through its systematic and detailed description of each energy source in use today. By providing an unbiased background of each energy source and many facts,</w:t>
      </w:r>
      <w:r w:rsidR="003D00EC">
        <w:t xml:space="preserve"> it is easy for the viewer to see why this kind of transition is necessary and how Scott Tinker came to his conclusion. It is also extremely helpful that Tinker traveled across the world to an example of how each energy source is processed and then provided to its consumers. This allows the viewer to gain a greater understanding of why coal and oil are so widely used, but also see that it is possible for alternatives to be successful in modern society. Instead of blindly advocating one energy source over another, Switch allows the facts to speak for themselves and is realistic about the energy needs of our growing society and the right of other countries to develop. Facts included for each site include the number of people the location provides electricity for</w:t>
      </w:r>
      <w:r w:rsidR="003436FB">
        <w:t xml:space="preserve">, so the quantified potential each energy source has can be easily compared. Overall the film provides many facts and shows examples of each </w:t>
      </w:r>
      <w:r w:rsidR="003436FB">
        <w:lastRenderedPageBreak/>
        <w:t xml:space="preserve">source, allowing the film to be a comprehensive overview of energy today. The film’s success in persuasion originates from its abundance of information, making it easy to infer that lots of research went into formulating the conclusion generated by Scott Tinker.  </w:t>
      </w:r>
    </w:p>
    <w:p w:rsidR="003436FB" w:rsidRDefault="003436FB" w:rsidP="003436FB">
      <w:pPr>
        <w:pStyle w:val="ListParagraph"/>
        <w:numPr>
          <w:ilvl w:val="0"/>
          <w:numId w:val="1"/>
        </w:numPr>
        <w:tabs>
          <w:tab w:val="left" w:pos="1215"/>
        </w:tabs>
      </w:pPr>
      <w:r>
        <w:t>What parts of the film were you not compelled or convinced by? Why?</w:t>
      </w:r>
    </w:p>
    <w:p w:rsidR="00215BD6" w:rsidRDefault="003436FB" w:rsidP="00215BD6">
      <w:pPr>
        <w:tabs>
          <w:tab w:val="left" w:pos="1215"/>
        </w:tabs>
        <w:ind w:left="720"/>
      </w:pPr>
      <w:r>
        <w:tab/>
      </w:r>
      <w:r>
        <w:tab/>
        <w:t xml:space="preserve">The biggest issue with the argument presented in Switch is that it purposely avoids stating what kind of action would occur in order to ensure the transition suggested actually happens. Obviously this is a very difficult topic to cover since it most likely would involve government involvement or international standards, but just showing a quantified prediction about what transition </w:t>
      </w:r>
      <w:r w:rsidR="00215BD6">
        <w:t xml:space="preserve">would work best is not enough to enact real change. The film assumes that nations and their people will be motivated to change simply after presented the facts, but in reality this is most likely not the case. Another issue with the film is that because it avoids overly relying on one source that not all nations have the infrastructure necessary to support several different kinds of energy, or the funds to build the necessary infrastructure. Although having a generalized transition has the potential to be a great benefit to many nations, each country has different needs and resources that may require it to adapt a different energy plan. </w:t>
      </w:r>
    </w:p>
    <w:p w:rsidR="00215BD6" w:rsidRDefault="00215BD6" w:rsidP="00215BD6">
      <w:pPr>
        <w:pStyle w:val="ListParagraph"/>
        <w:numPr>
          <w:ilvl w:val="0"/>
          <w:numId w:val="1"/>
        </w:numPr>
        <w:tabs>
          <w:tab w:val="left" w:pos="1215"/>
        </w:tabs>
      </w:pPr>
      <w:r>
        <w:t>What kinds of corrective action are suggested by the film? If the film itself does not suggest corrective action, describe actions that you can imagine being effective.</w:t>
      </w:r>
    </w:p>
    <w:p w:rsidR="00215BD6" w:rsidRDefault="00215BD6" w:rsidP="00215BD6">
      <w:pPr>
        <w:tabs>
          <w:tab w:val="left" w:pos="1215"/>
        </w:tabs>
        <w:ind w:left="720"/>
      </w:pPr>
      <w:r>
        <w:tab/>
      </w:r>
      <w:r>
        <w:tab/>
        <w:t xml:space="preserve">The corrective action suggest by Switch is very clearly outlined in concluding minutes of the film. Scott Tinker is shown describing the graph generated from his research with a timeline of the levels of energy provided from each source. The overall goal of his suggested transition is a decrease of coal and oil, with large increases in nuclear and natural gas, and smaller increases in solar, wind, geothermal, and hydroelectric. He also advocates that these transitions need to </w:t>
      </w:r>
      <w:r w:rsidR="00131B1F">
        <w:t xml:space="preserve">be </w:t>
      </w:r>
      <w:r>
        <w:t xml:space="preserve">accompanied by increased efficiency so that we require less energy in general. </w:t>
      </w:r>
    </w:p>
    <w:p w:rsidR="00131B1F" w:rsidRDefault="00131B1F" w:rsidP="00131B1F">
      <w:pPr>
        <w:pStyle w:val="ListParagraph"/>
        <w:numPr>
          <w:ilvl w:val="0"/>
          <w:numId w:val="1"/>
        </w:numPr>
        <w:tabs>
          <w:tab w:val="left" w:pos="1215"/>
        </w:tabs>
      </w:pPr>
      <w:r>
        <w:t>What additional information has this film compelled you to seek out?</w:t>
      </w:r>
    </w:p>
    <w:p w:rsidR="00131B1F" w:rsidRDefault="00131B1F" w:rsidP="00131B1F">
      <w:pPr>
        <w:tabs>
          <w:tab w:val="left" w:pos="1215"/>
        </w:tabs>
        <w:ind w:left="720"/>
        <w:rPr>
          <w:rFonts w:cs="Arial"/>
        </w:rPr>
      </w:pPr>
      <w:r>
        <w:tab/>
      </w:r>
      <w:r w:rsidRPr="00131B1F">
        <w:tab/>
        <w:t>Switch compelled me to look further into the nuclear program of France. The program is so successful in generating energy that France is able to sell their extra energy and earn more than €3 billion a year. A lot of this success is due to heavy recycling and repurposing that allows France to reduce the waste produced. This program is “</w:t>
      </w:r>
      <w:r w:rsidRPr="00131B1F">
        <w:rPr>
          <w:rFonts w:cs="Arial"/>
        </w:rPr>
        <w:t>due to the French government deciding in 1974, just after the first oil shock, to expand rapidly the country's nuclear power capacity</w:t>
      </w:r>
      <w:r w:rsidRPr="00131B1F">
        <w:rPr>
          <w:rFonts w:cs="Arial"/>
        </w:rPr>
        <w:t xml:space="preserve">”, which raises the question if energy change that has an impact is possible without strong government influence. </w:t>
      </w:r>
      <w:hyperlink r:id="rId8" w:history="1">
        <w:r w:rsidRPr="00623503">
          <w:rPr>
            <w:rStyle w:val="Hyperlink"/>
            <w:rFonts w:cs="Arial"/>
          </w:rPr>
          <w:t>http://www.world-nuclear.org/info/inf40.html</w:t>
        </w:r>
      </w:hyperlink>
    </w:p>
    <w:p w:rsidR="00131B1F" w:rsidRDefault="00131B1F" w:rsidP="00131B1F">
      <w:pPr>
        <w:tabs>
          <w:tab w:val="left" w:pos="1215"/>
        </w:tabs>
        <w:ind w:left="720"/>
        <w:rPr>
          <w:rFonts w:cs="Arial"/>
        </w:rPr>
      </w:pPr>
      <w:r>
        <w:rPr>
          <w:rFonts w:cs="Arial"/>
        </w:rPr>
        <w:tab/>
      </w:r>
      <w:r>
        <w:rPr>
          <w:rFonts w:cs="Arial"/>
        </w:rPr>
        <w:tab/>
      </w:r>
      <w:r w:rsidR="0016494F">
        <w:rPr>
          <w:rFonts w:cs="Arial"/>
        </w:rPr>
        <w:t>Another area of interest was how polluting retrieving oil from sands in Alberta Canada is. According to a website created by Alberta</w:t>
      </w:r>
      <w:r w:rsidR="0016494F" w:rsidRPr="0016494F">
        <w:rPr>
          <w:rFonts w:cs="Arial"/>
        </w:rPr>
        <w:t>’s government the oil sands “</w:t>
      </w:r>
      <w:r w:rsidR="0016494F" w:rsidRPr="0016494F">
        <w:rPr>
          <w:rFonts w:cs="Arial"/>
          <w:color w:val="000000"/>
          <w:shd w:val="clear" w:color="auto" w:fill="FFFFFF"/>
        </w:rPr>
        <w:t>produce 1.5 million barrels per day, with 3.3 million barrels per day expected by 2019</w:t>
      </w:r>
      <w:r w:rsidR="0016494F" w:rsidRPr="0016494F">
        <w:rPr>
          <w:rFonts w:cs="Arial"/>
          <w:color w:val="000000"/>
          <w:shd w:val="clear" w:color="auto" w:fill="FFFFFF"/>
        </w:rPr>
        <w:t>”</w:t>
      </w:r>
      <w:r w:rsidR="0016494F">
        <w:rPr>
          <w:rFonts w:cs="Arial"/>
          <w:color w:val="000000"/>
          <w:shd w:val="clear" w:color="auto" w:fill="FFFFFF"/>
        </w:rPr>
        <w:t xml:space="preserve">, which makes it an extremely important oil source, especially for the United States. Currently the oil sands produce about 7% of Canada’s greenhouse gas emissions and Alberta has invested $2 </w:t>
      </w:r>
      <w:proofErr w:type="spellStart"/>
      <w:r w:rsidR="0016494F">
        <w:rPr>
          <w:rFonts w:cs="Arial"/>
          <w:color w:val="000000"/>
          <w:shd w:val="clear" w:color="auto" w:fill="FFFFFF"/>
        </w:rPr>
        <w:t>bilion</w:t>
      </w:r>
      <w:proofErr w:type="spellEnd"/>
      <w:r w:rsidR="0016494F">
        <w:rPr>
          <w:rFonts w:cs="Arial"/>
          <w:color w:val="000000"/>
          <w:shd w:val="clear" w:color="auto" w:fill="FFFFFF"/>
        </w:rPr>
        <w:t xml:space="preserve"> into Carbon Capture Technology. </w:t>
      </w:r>
      <w:hyperlink r:id="rId9" w:history="1">
        <w:r w:rsidR="0036248A" w:rsidRPr="00623503">
          <w:rPr>
            <w:rStyle w:val="Hyperlink"/>
            <w:rFonts w:cs="Arial"/>
            <w:shd w:val="clear" w:color="auto" w:fill="FFFFFF"/>
          </w:rPr>
          <w:t>http://www.oilsands.alberta.ca/climatechange.html</w:t>
        </w:r>
      </w:hyperlink>
      <w:r w:rsidR="0036248A">
        <w:rPr>
          <w:rFonts w:cs="Arial"/>
          <w:color w:val="000000"/>
          <w:shd w:val="clear" w:color="auto" w:fill="FFFFFF"/>
        </w:rPr>
        <w:t xml:space="preserve"> </w:t>
      </w:r>
    </w:p>
    <w:p w:rsidR="00131B1F" w:rsidRDefault="00131B1F" w:rsidP="00131B1F">
      <w:pPr>
        <w:tabs>
          <w:tab w:val="left" w:pos="1215"/>
        </w:tabs>
        <w:ind w:left="720"/>
      </w:pPr>
    </w:p>
    <w:p w:rsidR="00131B1F" w:rsidRDefault="00131B1F" w:rsidP="00131B1F">
      <w:pPr>
        <w:tabs>
          <w:tab w:val="left" w:pos="1215"/>
        </w:tabs>
      </w:pPr>
    </w:p>
    <w:p w:rsidR="003436FB" w:rsidRDefault="003436FB" w:rsidP="00483742">
      <w:pPr>
        <w:ind w:left="720" w:firstLine="720"/>
      </w:pPr>
      <w:bookmarkStart w:id="0" w:name="_GoBack"/>
      <w:bookmarkEnd w:id="0"/>
    </w:p>
    <w:p w:rsidR="003436FB" w:rsidRPr="003D00EC" w:rsidRDefault="003436FB" w:rsidP="00483742">
      <w:pPr>
        <w:ind w:left="720" w:firstLine="720"/>
        <w:rPr>
          <w:i/>
        </w:rPr>
      </w:pPr>
    </w:p>
    <w:p w:rsidR="00483742" w:rsidRDefault="00483742" w:rsidP="00375497">
      <w:pPr>
        <w:ind w:left="720" w:firstLine="720"/>
      </w:pPr>
    </w:p>
    <w:p w:rsidR="00385D15" w:rsidRDefault="00385D15" w:rsidP="00385D15">
      <w:pPr>
        <w:ind w:left="1440"/>
      </w:pPr>
    </w:p>
    <w:p w:rsidR="00385D15" w:rsidRDefault="00385D15" w:rsidP="006A48EA">
      <w:pPr>
        <w:ind w:left="720" w:firstLine="720"/>
      </w:pPr>
    </w:p>
    <w:p w:rsidR="00EF2089" w:rsidRDefault="00EF2089" w:rsidP="006A48EA">
      <w:pPr>
        <w:ind w:left="360"/>
      </w:pPr>
    </w:p>
    <w:sectPr w:rsidR="00EF2089">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70CE" w:rsidRDefault="009570CE" w:rsidP="0016494F">
      <w:pPr>
        <w:spacing w:after="0" w:line="240" w:lineRule="auto"/>
      </w:pPr>
      <w:r>
        <w:separator/>
      </w:r>
    </w:p>
  </w:endnote>
  <w:endnote w:type="continuationSeparator" w:id="0">
    <w:p w:rsidR="009570CE" w:rsidRDefault="009570CE" w:rsidP="001649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70CE" w:rsidRDefault="009570CE" w:rsidP="0016494F">
      <w:pPr>
        <w:spacing w:after="0" w:line="240" w:lineRule="auto"/>
      </w:pPr>
      <w:r>
        <w:separator/>
      </w:r>
    </w:p>
  </w:footnote>
  <w:footnote w:type="continuationSeparator" w:id="0">
    <w:p w:rsidR="009570CE" w:rsidRDefault="009570CE" w:rsidP="0016494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48A" w:rsidRDefault="0036248A">
    <w:pPr>
      <w:pStyle w:val="Header"/>
    </w:pPr>
    <w:r>
      <w:t>Kelly Dearborn, 1056 words</w:t>
    </w:r>
  </w:p>
  <w:p w:rsidR="0016494F" w:rsidRDefault="0016494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C294C"/>
    <w:multiLevelType w:val="hybridMultilevel"/>
    <w:tmpl w:val="234ED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35A762E"/>
    <w:multiLevelType w:val="hybridMultilevel"/>
    <w:tmpl w:val="DB40D85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2089"/>
    <w:rsid w:val="00131B1F"/>
    <w:rsid w:val="0016494F"/>
    <w:rsid w:val="00215BD6"/>
    <w:rsid w:val="003436FB"/>
    <w:rsid w:val="0036248A"/>
    <w:rsid w:val="00375497"/>
    <w:rsid w:val="00385D15"/>
    <w:rsid w:val="003D00EC"/>
    <w:rsid w:val="00483742"/>
    <w:rsid w:val="004E0CE1"/>
    <w:rsid w:val="00526877"/>
    <w:rsid w:val="006668CD"/>
    <w:rsid w:val="006A48EA"/>
    <w:rsid w:val="009570CE"/>
    <w:rsid w:val="00EF20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2089"/>
    <w:pPr>
      <w:ind w:left="720"/>
      <w:contextualSpacing/>
    </w:pPr>
  </w:style>
  <w:style w:type="character" w:styleId="Hyperlink">
    <w:name w:val="Hyperlink"/>
    <w:basedOn w:val="DefaultParagraphFont"/>
    <w:uiPriority w:val="99"/>
    <w:unhideWhenUsed/>
    <w:rsid w:val="00131B1F"/>
    <w:rPr>
      <w:color w:val="0000FF" w:themeColor="hyperlink"/>
      <w:u w:val="single"/>
    </w:rPr>
  </w:style>
  <w:style w:type="paragraph" w:styleId="Header">
    <w:name w:val="header"/>
    <w:basedOn w:val="Normal"/>
    <w:link w:val="HeaderChar"/>
    <w:uiPriority w:val="99"/>
    <w:unhideWhenUsed/>
    <w:rsid w:val="001649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494F"/>
  </w:style>
  <w:style w:type="paragraph" w:styleId="Footer">
    <w:name w:val="footer"/>
    <w:basedOn w:val="Normal"/>
    <w:link w:val="FooterChar"/>
    <w:uiPriority w:val="99"/>
    <w:unhideWhenUsed/>
    <w:rsid w:val="001649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494F"/>
  </w:style>
  <w:style w:type="paragraph" w:styleId="BalloonText">
    <w:name w:val="Balloon Text"/>
    <w:basedOn w:val="Normal"/>
    <w:link w:val="BalloonTextChar"/>
    <w:uiPriority w:val="99"/>
    <w:semiHidden/>
    <w:unhideWhenUsed/>
    <w:rsid w:val="001649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494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2089"/>
    <w:pPr>
      <w:ind w:left="720"/>
      <w:contextualSpacing/>
    </w:pPr>
  </w:style>
  <w:style w:type="character" w:styleId="Hyperlink">
    <w:name w:val="Hyperlink"/>
    <w:basedOn w:val="DefaultParagraphFont"/>
    <w:uiPriority w:val="99"/>
    <w:unhideWhenUsed/>
    <w:rsid w:val="00131B1F"/>
    <w:rPr>
      <w:color w:val="0000FF" w:themeColor="hyperlink"/>
      <w:u w:val="single"/>
    </w:rPr>
  </w:style>
  <w:style w:type="paragraph" w:styleId="Header">
    <w:name w:val="header"/>
    <w:basedOn w:val="Normal"/>
    <w:link w:val="HeaderChar"/>
    <w:uiPriority w:val="99"/>
    <w:unhideWhenUsed/>
    <w:rsid w:val="001649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494F"/>
  </w:style>
  <w:style w:type="paragraph" w:styleId="Footer">
    <w:name w:val="footer"/>
    <w:basedOn w:val="Normal"/>
    <w:link w:val="FooterChar"/>
    <w:uiPriority w:val="99"/>
    <w:unhideWhenUsed/>
    <w:rsid w:val="001649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494F"/>
  </w:style>
  <w:style w:type="paragraph" w:styleId="BalloonText">
    <w:name w:val="Balloon Text"/>
    <w:basedOn w:val="Normal"/>
    <w:link w:val="BalloonTextChar"/>
    <w:uiPriority w:val="99"/>
    <w:semiHidden/>
    <w:unhideWhenUsed/>
    <w:rsid w:val="001649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494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orld-nuclear.org/info/inf40.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ilsands.alberta.ca/climatechange.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TotalTime>
  <Pages>3</Pages>
  <Words>992</Words>
  <Characters>5656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3</cp:revision>
  <dcterms:created xsi:type="dcterms:W3CDTF">2012-11-28T03:07:00Z</dcterms:created>
  <dcterms:modified xsi:type="dcterms:W3CDTF">2012-11-28T16:17:00Z</dcterms:modified>
</cp:coreProperties>
</file>